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rPr>
          <w:i w:val="1"/>
          <w:iCs w:val="1"/>
          <w:sz w:val="20"/>
          <w:szCs w:val="20"/>
        </w:rPr>
      </w:pPr>
      <w:r w:rsidDel="00000000" w:rsidR="00000000" w:rsidRPr="00000000">
        <w:rPr>
          <w:b w:val="1"/>
          <w:bCs w:val="1"/>
          <w:sz w:val="20"/>
          <w:szCs w:val="20"/>
          <w:rtl w:val="0"/>
        </w:rPr>
        <w:t xml:space="preserve">Meeting Date:</w:t>
        <w:tab/>
        <w:tab/>
        <w:tab/>
        <w:t xml:space="preserve">7/28/2026</w:t>
        <w:tab/>
        <w:tab/>
        <w:t xml:space="preserve">Time:</w:t>
        <w:tab/>
        <w:t xml:space="preserve">6pm</w:t>
        <w:br w:type="textWrapping"/>
        <w:br w:type="textWrapping"/>
        <w:t xml:space="preserve">In Attendance: Craig Warner, Harold, Boggs, Rick Easterwood, Jessica Susor, Brittney Klockowski</w:t>
        <w:br w:type="textWrapping"/>
      </w:r>
      <w:r w:rsidDel="00000000" w:rsidR="00000000" w:rsidRPr="00000000">
        <w:rPr>
          <w:rtl w:val="0"/>
        </w:rPr>
      </w:r>
    </w:p>
    <w:p w:rsidR="00000000" w:rsidDel="00000000" w:rsidP="00000000" w:rsidRDefault="00000000" w:rsidRPr="00000000" w14:paraId="00000002">
      <w:pPr>
        <w:rPr>
          <w:sz w:val="20"/>
          <w:szCs w:val="20"/>
        </w:rPr>
      </w:pPr>
      <w:r w:rsidDel="00000000" w:rsidR="00000000" w:rsidRPr="00000000">
        <w:rPr>
          <w:b w:val="1"/>
          <w:bCs w:val="1"/>
          <w:sz w:val="20"/>
          <w:szCs w:val="20"/>
          <w:rtl w:val="0"/>
        </w:rPr>
        <w:t xml:space="preserve">Committee Summary</w:t>
      </w:r>
      <w:r w:rsidDel="00000000" w:rsidR="00000000" w:rsidRPr="00000000">
        <w:rPr>
          <w:rtl w:val="0"/>
        </w:rPr>
      </w:r>
    </w:p>
    <w:p w:rsidR="00000000" w:rsidDel="00000000" w:rsidP="00000000" w:rsidRDefault="00000000" w:rsidRPr="00000000" w14:paraId="00000003">
      <w:pPr>
        <w:numPr>
          <w:ilvl w:val="0"/>
          <w:numId w:val="1"/>
        </w:numPr>
        <w:spacing w:after="0" w:afterAutospacing="0" w:before="240" w:line="360" w:lineRule="auto"/>
        <w:ind w:left="720" w:hanging="360"/>
        <w:rPr>
          <w:sz w:val="20"/>
          <w:szCs w:val="20"/>
          <w:u w:val="none"/>
        </w:rPr>
      </w:pPr>
      <w:r w:rsidDel="00000000" w:rsidR="00000000" w:rsidRPr="00000000">
        <w:rPr>
          <w:sz w:val="20"/>
          <w:szCs w:val="20"/>
          <w:rtl w:val="0"/>
        </w:rPr>
        <w:t xml:space="preserve">Last meeting minutes approved</w:t>
      </w:r>
    </w:p>
    <w:p w:rsidR="00000000" w:rsidDel="00000000" w:rsidP="00000000" w:rsidRDefault="00000000" w:rsidRPr="00000000" w14:paraId="00000004">
      <w:pPr>
        <w:numPr>
          <w:ilvl w:val="0"/>
          <w:numId w:val="1"/>
        </w:numPr>
        <w:spacing w:after="0" w:afterAutospacing="0" w:before="0" w:beforeAutospacing="0" w:line="360" w:lineRule="auto"/>
        <w:ind w:left="720" w:hanging="360"/>
        <w:rPr>
          <w:sz w:val="20"/>
          <w:szCs w:val="20"/>
          <w:u w:val="none"/>
        </w:rPr>
      </w:pPr>
      <w:r w:rsidDel="00000000" w:rsidR="00000000" w:rsidRPr="00000000">
        <w:rPr>
          <w:sz w:val="20"/>
          <w:szCs w:val="20"/>
          <w:rtl w:val="0"/>
        </w:rPr>
        <w:t xml:space="preserve">Washington Street update is the resolution for council approval to ask OHM to apply for OPWC 2027</w:t>
      </w:r>
    </w:p>
    <w:p w:rsidR="00000000" w:rsidDel="00000000" w:rsidP="00000000" w:rsidRDefault="00000000" w:rsidRPr="00000000" w14:paraId="00000005">
      <w:pPr>
        <w:numPr>
          <w:ilvl w:val="0"/>
          <w:numId w:val="1"/>
        </w:numPr>
        <w:spacing w:after="0" w:afterAutospacing="0" w:before="0" w:beforeAutospacing="0" w:line="360" w:lineRule="auto"/>
        <w:ind w:left="720" w:hanging="360"/>
        <w:rPr>
          <w:sz w:val="20"/>
          <w:szCs w:val="20"/>
          <w:u w:val="none"/>
        </w:rPr>
      </w:pPr>
      <w:r w:rsidDel="00000000" w:rsidR="00000000" w:rsidRPr="00000000">
        <w:rPr>
          <w:sz w:val="20"/>
          <w:szCs w:val="20"/>
          <w:rtl w:val="0"/>
        </w:rPr>
        <w:t xml:space="preserve">Craig will follow up to check in on phase 2 of the stormwater GIS plan</w:t>
      </w:r>
    </w:p>
    <w:p w:rsidR="00000000" w:rsidDel="00000000" w:rsidP="00000000" w:rsidRDefault="00000000" w:rsidRPr="00000000" w14:paraId="00000006">
      <w:pPr>
        <w:numPr>
          <w:ilvl w:val="0"/>
          <w:numId w:val="1"/>
        </w:numPr>
        <w:spacing w:after="0" w:afterAutospacing="0" w:before="0" w:beforeAutospacing="0" w:line="360" w:lineRule="auto"/>
        <w:ind w:left="720" w:hanging="360"/>
        <w:rPr>
          <w:sz w:val="20"/>
          <w:szCs w:val="20"/>
          <w:u w:val="none"/>
        </w:rPr>
      </w:pPr>
      <w:r w:rsidDel="00000000" w:rsidR="00000000" w:rsidRPr="00000000">
        <w:rPr>
          <w:sz w:val="20"/>
          <w:szCs w:val="20"/>
          <w:rtl w:val="0"/>
        </w:rPr>
        <w:t xml:space="preserve">Harold was able to replace wiring himself in the lawn mower that would not start so it is functional for now.</w:t>
      </w:r>
    </w:p>
    <w:p w:rsidR="00000000" w:rsidDel="00000000" w:rsidP="00000000" w:rsidRDefault="00000000" w:rsidRPr="00000000" w14:paraId="00000007">
      <w:pPr>
        <w:numPr>
          <w:ilvl w:val="0"/>
          <w:numId w:val="1"/>
        </w:numPr>
        <w:spacing w:after="0" w:afterAutospacing="0" w:before="0" w:beforeAutospacing="0" w:line="360" w:lineRule="auto"/>
        <w:ind w:left="720" w:hanging="360"/>
        <w:rPr>
          <w:sz w:val="20"/>
          <w:szCs w:val="20"/>
          <w:u w:val="none"/>
        </w:rPr>
      </w:pPr>
      <w:r w:rsidDel="00000000" w:rsidR="00000000" w:rsidRPr="00000000">
        <w:rPr>
          <w:sz w:val="20"/>
          <w:szCs w:val="20"/>
          <w:rtl w:val="0"/>
        </w:rPr>
        <w:t xml:space="preserve">Harold was able to have the fire hall stormdrain checked because of low water levels and he could only see 30 feet down. Cam tech will have to come out with their snake camera if the budget allows.</w:t>
      </w:r>
    </w:p>
    <w:p w:rsidR="00000000" w:rsidDel="00000000" w:rsidP="00000000" w:rsidRDefault="00000000" w:rsidRPr="00000000" w14:paraId="00000008">
      <w:pPr>
        <w:numPr>
          <w:ilvl w:val="0"/>
          <w:numId w:val="1"/>
        </w:numPr>
        <w:spacing w:after="0" w:afterAutospacing="0" w:before="0" w:beforeAutospacing="0" w:line="360" w:lineRule="auto"/>
        <w:ind w:left="720" w:hanging="360"/>
        <w:rPr>
          <w:sz w:val="20"/>
          <w:szCs w:val="20"/>
          <w:u w:val="none"/>
        </w:rPr>
      </w:pPr>
      <w:r w:rsidDel="00000000" w:rsidR="00000000" w:rsidRPr="00000000">
        <w:rPr>
          <w:sz w:val="20"/>
          <w:szCs w:val="20"/>
          <w:rtl w:val="0"/>
        </w:rPr>
        <w:t xml:space="preserve">Grass seeding still waiting on finding a tiller</w:t>
      </w:r>
    </w:p>
    <w:p w:rsidR="00000000" w:rsidDel="00000000" w:rsidP="00000000" w:rsidRDefault="00000000" w:rsidRPr="00000000" w14:paraId="00000009">
      <w:pPr>
        <w:numPr>
          <w:ilvl w:val="0"/>
          <w:numId w:val="1"/>
        </w:numPr>
        <w:spacing w:after="0" w:afterAutospacing="0" w:before="0" w:beforeAutospacing="0" w:line="360" w:lineRule="auto"/>
        <w:ind w:left="720" w:hanging="360"/>
        <w:rPr>
          <w:sz w:val="20"/>
          <w:szCs w:val="20"/>
          <w:u w:val="none"/>
        </w:rPr>
      </w:pPr>
      <w:r w:rsidDel="00000000" w:rsidR="00000000" w:rsidRPr="00000000">
        <w:rPr>
          <w:sz w:val="20"/>
          <w:szCs w:val="20"/>
          <w:rtl w:val="0"/>
        </w:rPr>
        <w:t xml:space="preserve">Harold planning on filling in the ruts at the corner of Silver &amp; Oak with either stone or road gratings.</w:t>
      </w:r>
    </w:p>
    <w:p w:rsidR="00000000" w:rsidDel="00000000" w:rsidP="00000000" w:rsidRDefault="00000000" w:rsidRPr="00000000" w14:paraId="0000000A">
      <w:pPr>
        <w:numPr>
          <w:ilvl w:val="0"/>
          <w:numId w:val="1"/>
        </w:numPr>
        <w:spacing w:after="0" w:afterAutospacing="0" w:before="0" w:beforeAutospacing="0" w:line="360" w:lineRule="auto"/>
        <w:ind w:left="720" w:hanging="360"/>
        <w:rPr>
          <w:sz w:val="20"/>
          <w:szCs w:val="20"/>
          <w:u w:val="none"/>
        </w:rPr>
      </w:pPr>
      <w:r w:rsidDel="00000000" w:rsidR="00000000" w:rsidRPr="00000000">
        <w:rPr>
          <w:sz w:val="20"/>
          <w:szCs w:val="20"/>
          <w:rtl w:val="0"/>
        </w:rPr>
        <w:t xml:space="preserve">Harold will follow up with Toledo Edison because he has not received an update on the streetlights</w:t>
      </w:r>
    </w:p>
    <w:p w:rsidR="00000000" w:rsidDel="00000000" w:rsidP="00000000" w:rsidRDefault="00000000" w:rsidRPr="00000000" w14:paraId="0000000B">
      <w:pPr>
        <w:numPr>
          <w:ilvl w:val="0"/>
          <w:numId w:val="1"/>
        </w:numPr>
        <w:spacing w:after="240" w:before="0" w:beforeAutospacing="0" w:line="360" w:lineRule="auto"/>
        <w:ind w:left="720" w:hanging="360"/>
        <w:rPr>
          <w:sz w:val="20"/>
          <w:szCs w:val="20"/>
          <w:u w:val="none"/>
        </w:rPr>
      </w:pPr>
      <w:r w:rsidDel="00000000" w:rsidR="00000000" w:rsidRPr="00000000">
        <w:rPr>
          <w:sz w:val="20"/>
          <w:szCs w:val="20"/>
          <w:rtl w:val="0"/>
        </w:rPr>
        <w:t xml:space="preserve">Rick was made aware of a citizen complaint of someone wanting the stop sign put back in at the corner of Cherry &amp; Willow. Committee feels there is not enough traffic there to justify a stop sign since the nursing home is not at that corner.</w:t>
      </w:r>
    </w:p>
    <w:p w:rsidR="00000000" w:rsidDel="00000000" w:rsidP="00000000" w:rsidRDefault="00000000" w:rsidRPr="00000000" w14:paraId="0000000C">
      <w:pPr>
        <w:spacing w:after="240" w:before="240" w:line="360" w:lineRule="auto"/>
        <w:ind w:left="720" w:firstLine="0"/>
        <w:rPr>
          <w:sz w:val="20"/>
          <w:szCs w:val="20"/>
        </w:rPr>
      </w:pPr>
      <w:r w:rsidDel="00000000" w:rsidR="00000000" w:rsidRPr="00000000">
        <w:rPr>
          <w:sz w:val="20"/>
          <w:szCs w:val="20"/>
          <w:rtl w:val="0"/>
        </w:rPr>
        <w:br w:type="textWrapping"/>
      </w:r>
      <w:r w:rsidDel="00000000" w:rsidR="00000000" w:rsidRPr="00000000">
        <w:rPr>
          <w:rtl w:val="0"/>
        </w:rPr>
      </w:r>
    </w:p>
    <w:p w:rsidR="00000000" w:rsidDel="00000000" w:rsidP="00000000" w:rsidRDefault="00000000" w:rsidRPr="00000000" w14:paraId="0000000D">
      <w:pPr>
        <w:pageBreakBefore w:val="0"/>
        <w:rPr>
          <w:sz w:val="20"/>
          <w:szCs w:val="20"/>
        </w:rPr>
      </w:pPr>
      <w:r w:rsidDel="00000000" w:rsidR="00000000" w:rsidRPr="00000000">
        <w:rPr>
          <w:b w:val="1"/>
          <w:bCs w:val="1"/>
          <w:sz w:val="20"/>
          <w:szCs w:val="20"/>
          <w:rtl w:val="0"/>
        </w:rPr>
        <w:t xml:space="preserve">Actionable Items</w:t>
        <w:br w:type="textWrapping"/>
      </w:r>
      <w:r w:rsidDel="00000000" w:rsidR="00000000" w:rsidRPr="00000000">
        <w:rPr>
          <w:rtl w:val="0"/>
        </w:rPr>
      </w:r>
    </w:p>
    <w:p w:rsidR="00000000" w:rsidDel="00000000" w:rsidP="00000000" w:rsidRDefault="00000000" w:rsidRPr="00000000" w14:paraId="0000000E">
      <w:pPr>
        <w:numPr>
          <w:ilvl w:val="0"/>
          <w:numId w:val="2"/>
        </w:numPr>
        <w:spacing w:after="0" w:afterAutospacing="0" w:before="240" w:line="360" w:lineRule="auto"/>
        <w:ind w:left="720" w:hanging="360"/>
      </w:pPr>
      <w:r w:rsidDel="00000000" w:rsidR="00000000" w:rsidRPr="00000000">
        <w:rPr>
          <w:sz w:val="20"/>
          <w:szCs w:val="20"/>
          <w:rtl w:val="0"/>
        </w:rPr>
        <w:t xml:space="preserve">OHM resolution</w:t>
        <w:br w:type="textWrapping"/>
      </w:r>
    </w:p>
    <w:p w:rsidR="00000000" w:rsidDel="00000000" w:rsidP="00000000" w:rsidRDefault="00000000" w:rsidRPr="00000000" w14:paraId="0000000F">
      <w:pPr>
        <w:numPr>
          <w:ilvl w:val="0"/>
          <w:numId w:val="2"/>
        </w:numPr>
        <w:spacing w:after="0" w:afterAutospacing="0" w:before="0" w:beforeAutospacing="0" w:line="360" w:lineRule="auto"/>
        <w:ind w:left="720" w:hanging="360"/>
      </w:pPr>
      <w:r w:rsidDel="00000000" w:rsidR="00000000" w:rsidRPr="00000000">
        <w:rPr>
          <w:sz w:val="20"/>
          <w:szCs w:val="20"/>
          <w:rtl w:val="0"/>
        </w:rPr>
        <w:br w:type="textWrapping"/>
      </w:r>
    </w:p>
    <w:p w:rsidR="00000000" w:rsidDel="00000000" w:rsidP="00000000" w:rsidRDefault="00000000" w:rsidRPr="00000000" w14:paraId="00000010">
      <w:pPr>
        <w:numPr>
          <w:ilvl w:val="0"/>
          <w:numId w:val="2"/>
        </w:numPr>
        <w:spacing w:after="0" w:afterAutospacing="0" w:before="0" w:beforeAutospacing="0" w:line="360" w:lineRule="auto"/>
        <w:ind w:left="720" w:hanging="360"/>
      </w:pPr>
      <w:r w:rsidDel="00000000" w:rsidR="00000000" w:rsidRPr="00000000">
        <w:rPr>
          <w:sz w:val="20"/>
          <w:szCs w:val="20"/>
          <w:rtl w:val="0"/>
        </w:rPr>
        <w:br w:type="textWrapping"/>
      </w:r>
    </w:p>
    <w:p w:rsidR="00000000" w:rsidDel="00000000" w:rsidP="00000000" w:rsidRDefault="00000000" w:rsidRPr="00000000" w14:paraId="00000011">
      <w:pPr>
        <w:numPr>
          <w:ilvl w:val="0"/>
          <w:numId w:val="2"/>
        </w:numPr>
        <w:spacing w:after="240" w:before="0" w:beforeAutospacing="0" w:line="360" w:lineRule="auto"/>
        <w:ind w:left="720" w:hanging="360"/>
      </w:pPr>
      <w:r w:rsidDel="00000000" w:rsidR="00000000" w:rsidRPr="00000000">
        <w:rPr>
          <w:rtl w:val="0"/>
        </w:rPr>
      </w:r>
    </w:p>
    <w:p w:rsidR="00000000" w:rsidDel="00000000" w:rsidP="00000000" w:rsidRDefault="00000000" w:rsidRPr="00000000" w14:paraId="00000012">
      <w:pPr>
        <w:spacing w:line="360" w:lineRule="auto"/>
        <w:ind w:left="720" w:firstLine="0"/>
        <w:rPr>
          <w:sz w:val="20"/>
          <w:szCs w:val="20"/>
        </w:rPr>
      </w:pPr>
      <w:r w:rsidDel="00000000" w:rsidR="00000000" w:rsidRPr="00000000">
        <w:rPr>
          <w:rtl w:val="0"/>
        </w:rPr>
      </w:r>
    </w:p>
    <w:p w:rsidR="00000000" w:rsidDel="00000000" w:rsidP="00000000" w:rsidRDefault="00000000" w:rsidRPr="00000000" w14:paraId="00000013">
      <w:pPr>
        <w:spacing w:line="360" w:lineRule="auto"/>
        <w:ind w:left="720" w:firstLine="0"/>
        <w:rPr>
          <w:sz w:val="20"/>
          <w:szCs w:val="20"/>
        </w:rPr>
      </w:pPr>
      <w:r w:rsidDel="00000000" w:rsidR="00000000" w:rsidRPr="00000000">
        <w:rPr>
          <w:rtl w:val="0"/>
        </w:rPr>
      </w:r>
    </w:p>
    <w:sectPr>
      <w:headerReference r:id="rId6" w:type="default"/>
      <w:footerReference r:id="rId7" w:type="default"/>
      <w:pgSz w:h="15840" w:w="12240" w:orient="portrait"/>
      <w:pgMar w:bottom="360" w:top="21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ageBreakBefore w:val="0"/>
      <w:jc w:val="center"/>
      <w:rPr>
        <w:b w:val="1"/>
        <w:bCs w:val="1"/>
        <w:sz w:val="26"/>
        <w:szCs w:val="2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ageBreakBefore w:val="0"/>
      <w:jc w:val="center"/>
      <w:rPr>
        <w:b w:val="1"/>
        <w:bCs w:val="1"/>
        <w:sz w:val="28"/>
        <w:szCs w:val="28"/>
      </w:rPr>
    </w:pPr>
    <w:r w:rsidDel="00000000" w:rsidR="00000000" w:rsidRPr="00000000">
      <w:rPr>
        <w:b w:val="1"/>
        <w:bCs w:val="1"/>
        <w:sz w:val="28"/>
        <w:szCs w:val="28"/>
        <w:rtl w:val="0"/>
      </w:rPr>
      <w:t xml:space="preserve">PUBLIC WORKS</w:t>
    </w:r>
  </w:p>
  <w:p w:rsidR="00000000" w:rsidDel="00000000" w:rsidP="00000000" w:rsidRDefault="00000000" w:rsidRPr="00000000" w14:paraId="00000015">
    <w:pPr>
      <w:pageBreakBefore w:val="0"/>
      <w:jc w:val="center"/>
      <w:rPr>
        <w:b w:val="1"/>
        <w:bCs w:val="1"/>
        <w:sz w:val="28"/>
        <w:szCs w:val="28"/>
      </w:rPr>
    </w:pPr>
    <w:r w:rsidDel="00000000" w:rsidR="00000000" w:rsidRPr="00000000">
      <w:rPr>
        <w:b w:val="1"/>
        <w:bCs w:val="1"/>
        <w:sz w:val="28"/>
        <w:szCs w:val="28"/>
        <w:rtl w:val="0"/>
      </w:rPr>
      <w:t xml:space="preserve">COMMITTEE MINUTES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