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b w:val="1"/>
        </w:rPr>
      </w:pPr>
      <w:r w:rsidDel="00000000" w:rsidR="00000000" w:rsidRPr="00000000">
        <w:rPr>
          <w:b w:val="1"/>
          <w:rtl w:val="0"/>
        </w:rPr>
        <w:t xml:space="preserve">Meeting Date:1/18/24</w:t>
        <w:tab/>
        <w:tab/>
        <w:t xml:space="preserve">Time:6</w:t>
        <w:br w:type="textWrapping"/>
      </w:r>
    </w:p>
    <w:p w:rsidR="00000000" w:rsidDel="00000000" w:rsidP="00000000" w:rsidRDefault="00000000" w:rsidRPr="00000000" w14:paraId="00000002">
      <w:pPr>
        <w:pageBreakBefore w:val="0"/>
        <w:rPr>
          <w:b w:val="1"/>
        </w:rPr>
      </w:pPr>
      <w:r w:rsidDel="00000000" w:rsidR="00000000" w:rsidRPr="00000000">
        <w:rPr>
          <w:b w:val="1"/>
          <w:rtl w:val="0"/>
        </w:rPr>
        <w:t xml:space="preserve">  </w:t>
      </w:r>
    </w:p>
    <w:p w:rsidR="00000000" w:rsidDel="00000000" w:rsidP="00000000" w:rsidRDefault="00000000" w:rsidRPr="00000000" w14:paraId="00000003">
      <w:pPr>
        <w:pageBreakBefore w:val="0"/>
        <w:rPr>
          <w:b w:val="1"/>
        </w:rPr>
      </w:pPr>
      <w:r w:rsidDel="00000000" w:rsidR="00000000" w:rsidRPr="00000000">
        <w:rPr>
          <w:b w:val="1"/>
          <w:rtl w:val="0"/>
        </w:rPr>
        <w:t xml:space="preserve">In Attendance:Mayor Schroeder, Mr Warner, Ms Susor, Mr Babcock, Ms Klockowski, The Courtneys   </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i w:val="1"/>
          <w:sz w:val="20"/>
          <w:szCs w:val="20"/>
        </w:rPr>
      </w:pPr>
      <w:r w:rsidDel="00000000" w:rsidR="00000000" w:rsidRPr="00000000">
        <w:rPr>
          <w:b w:val="1"/>
          <w:rtl w:val="0"/>
        </w:rPr>
        <w:t xml:space="preserve">Committee Summary</w:t>
        <w:br w:type="textWrapping"/>
      </w:r>
      <w:r w:rsidDel="00000000" w:rsidR="00000000" w:rsidRPr="00000000">
        <w:rPr>
          <w:i w:val="1"/>
          <w:sz w:val="20"/>
          <w:szCs w:val="20"/>
          <w:rtl w:val="0"/>
        </w:rPr>
        <w:t xml:space="preserve">Please provide a summary of the meeting.</w:t>
      </w:r>
    </w:p>
    <w:p w:rsidR="00000000" w:rsidDel="00000000" w:rsidP="00000000" w:rsidRDefault="00000000" w:rsidRPr="00000000" w14:paraId="00000006">
      <w:pPr>
        <w:pageBreakBefore w:val="0"/>
        <w:rPr>
          <w:i w:val="1"/>
        </w:rPr>
      </w:pPr>
      <w:r w:rsidDel="00000000" w:rsidR="00000000" w:rsidRPr="00000000">
        <w:rPr>
          <w:rtl w:val="0"/>
        </w:rPr>
      </w:r>
    </w:p>
    <w:p w:rsidR="00000000" w:rsidDel="00000000" w:rsidP="00000000" w:rsidRDefault="00000000" w:rsidRPr="00000000" w14:paraId="00000007">
      <w:pPr>
        <w:pageBreakBefore w:val="0"/>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008">
      <w:pPr>
        <w:pageBreakBefore w:val="0"/>
        <w:numPr>
          <w:ilvl w:val="0"/>
          <w:numId w:val="2"/>
        </w:numPr>
        <w:spacing w:line="360" w:lineRule="auto"/>
        <w:ind w:left="720" w:hanging="360"/>
        <w:rPr>
          <w:sz w:val="20"/>
          <w:szCs w:val="20"/>
        </w:rPr>
      </w:pPr>
      <w:r w:rsidDel="00000000" w:rsidR="00000000" w:rsidRPr="00000000">
        <w:rPr>
          <w:sz w:val="20"/>
          <w:szCs w:val="20"/>
          <w:rtl w:val="0"/>
        </w:rPr>
        <w:t xml:space="preserve">The Committee discussed what parameters should be considered for regulation regarding trees in general, with emphasis on boulevard trees. Situations such as distance from intersections, or maintenance of damaged or intrusive plants were noted. The Committee is also going to look into programs or mechanisms to plant more trees in the Village. </w:t>
        <w:br w:type="textWrapping"/>
      </w:r>
    </w:p>
    <w:p w:rsidR="00000000" w:rsidDel="00000000" w:rsidP="00000000" w:rsidRDefault="00000000" w:rsidRPr="00000000" w14:paraId="00000009">
      <w:pPr>
        <w:pageBreakBefore w:val="0"/>
        <w:numPr>
          <w:ilvl w:val="0"/>
          <w:numId w:val="2"/>
        </w:numPr>
        <w:spacing w:line="360" w:lineRule="auto"/>
        <w:ind w:left="720" w:hanging="360"/>
        <w:rPr>
          <w:sz w:val="20"/>
          <w:szCs w:val="20"/>
          <w:u w:val="none"/>
        </w:rPr>
      </w:pPr>
      <w:r w:rsidDel="00000000" w:rsidR="00000000" w:rsidRPr="00000000">
        <w:rPr>
          <w:sz w:val="20"/>
          <w:szCs w:val="20"/>
          <w:rtl w:val="0"/>
        </w:rPr>
        <w:t xml:space="preserve">There was further discussion concerning a Community Building and adding or upgrading community facilities. The ideas of things such as a storm shelter or cooling center were raised. It was agreed that we need to be much more aggressive seeking direct loans or grants to fund these types of  initiatives.</w:t>
      </w:r>
    </w:p>
    <w:p w:rsidR="00000000" w:rsidDel="00000000" w:rsidP="00000000" w:rsidRDefault="00000000" w:rsidRPr="00000000" w14:paraId="0000000A">
      <w:pPr>
        <w:pageBreakBefore w:val="0"/>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00B">
      <w:pPr>
        <w:pageBreakBefore w:val="0"/>
        <w:numPr>
          <w:ilvl w:val="0"/>
          <w:numId w:val="2"/>
        </w:numPr>
        <w:spacing w:line="360" w:lineRule="auto"/>
        <w:ind w:left="720" w:hanging="360"/>
        <w:rPr>
          <w:sz w:val="20"/>
          <w:szCs w:val="20"/>
        </w:rPr>
      </w:pPr>
      <w:r w:rsidDel="00000000" w:rsidR="00000000" w:rsidRPr="00000000">
        <w:rPr>
          <w:sz w:val="20"/>
          <w:szCs w:val="20"/>
          <w:rtl w:val="0"/>
        </w:rPr>
        <w:t xml:space="preserve">Moving forward with the Natural Prairie at Alumni Park, we recognized the need to clearly explain the goals and stages of the project to the residents. A physical delineation of the area(s), as well as metal signage were deemed appropriate.</w:t>
      </w:r>
    </w:p>
    <w:p w:rsidR="00000000" w:rsidDel="00000000" w:rsidP="00000000" w:rsidRDefault="00000000" w:rsidRPr="00000000" w14:paraId="0000000C">
      <w:pPr>
        <w:pageBreakBefore w:val="0"/>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00D">
      <w:pPr>
        <w:pageBreakBefore w:val="0"/>
        <w:numPr>
          <w:ilvl w:val="0"/>
          <w:numId w:val="2"/>
        </w:numPr>
        <w:spacing w:line="360" w:lineRule="auto"/>
        <w:ind w:left="720" w:hanging="360"/>
        <w:rPr>
          <w:sz w:val="20"/>
          <w:szCs w:val="20"/>
        </w:rPr>
      </w:pPr>
      <w:r w:rsidDel="00000000" w:rsidR="00000000" w:rsidRPr="00000000">
        <w:rPr>
          <w:sz w:val="20"/>
          <w:szCs w:val="20"/>
          <w:rtl w:val="0"/>
        </w:rPr>
        <w:t xml:space="preserve">Ms Klockowski brought up the  Safe Streets Initiative for future discussion.</w:t>
      </w:r>
    </w:p>
    <w:p w:rsidR="00000000" w:rsidDel="00000000" w:rsidP="00000000" w:rsidRDefault="00000000" w:rsidRPr="00000000" w14:paraId="0000000E">
      <w:pPr>
        <w:pageBreakBefore w:val="0"/>
        <w:spacing w:line="360" w:lineRule="auto"/>
        <w:ind w:left="720" w:firstLine="0"/>
        <w:rPr>
          <w:sz w:val="20"/>
          <w:szCs w:val="20"/>
        </w:rPr>
      </w:pPr>
      <w:r w:rsidDel="00000000" w:rsidR="00000000" w:rsidRPr="00000000">
        <w:rPr>
          <w:rtl w:val="0"/>
        </w:rPr>
      </w:r>
    </w:p>
    <w:p w:rsidR="00000000" w:rsidDel="00000000" w:rsidP="00000000" w:rsidRDefault="00000000" w:rsidRPr="00000000" w14:paraId="0000000F">
      <w:pPr>
        <w:pageBreakBefore w:val="0"/>
        <w:numPr>
          <w:ilvl w:val="0"/>
          <w:numId w:val="2"/>
        </w:numPr>
        <w:spacing w:line="360" w:lineRule="auto"/>
        <w:ind w:left="720" w:hanging="360"/>
        <w:rPr>
          <w:sz w:val="20"/>
          <w:szCs w:val="20"/>
        </w:rPr>
      </w:pPr>
      <w:r w:rsidDel="00000000" w:rsidR="00000000" w:rsidRPr="00000000">
        <w:rPr>
          <w:sz w:val="20"/>
          <w:szCs w:val="20"/>
          <w:rtl w:val="0"/>
        </w:rPr>
        <w:t xml:space="preserve">The Committee was joined by the Courtneys late in the meeting to ask us questions about the Village in general, the Downtown, businesses, and commercial properties.</w:t>
        <w:br w:type="textWrapping"/>
      </w:r>
    </w:p>
    <w:p w:rsidR="00000000" w:rsidDel="00000000" w:rsidP="00000000" w:rsidRDefault="00000000" w:rsidRPr="00000000" w14:paraId="00000010">
      <w:pPr>
        <w:pageBreakBefore w:val="0"/>
        <w:rPr/>
      </w:pPr>
      <w:r w:rsidDel="00000000" w:rsidR="00000000" w:rsidRPr="00000000">
        <w:rPr>
          <w:b w:val="1"/>
          <w:rtl w:val="0"/>
        </w:rPr>
        <w:t xml:space="preserve">Actionable Items</w:t>
        <w:br w:type="textWrapping"/>
      </w:r>
      <w:r w:rsidDel="00000000" w:rsidR="00000000" w:rsidRPr="00000000">
        <w:rPr>
          <w:i w:val="1"/>
          <w:sz w:val="20"/>
          <w:szCs w:val="20"/>
          <w:rtl w:val="0"/>
        </w:rPr>
        <w:t xml:space="preserve">Please provide a list of actionable items for the council agenda.</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11">
      <w:pPr>
        <w:pageBreakBefore w:val="0"/>
        <w:numPr>
          <w:ilvl w:val="0"/>
          <w:numId w:val="1"/>
        </w:numPr>
        <w:spacing w:line="360" w:lineRule="auto"/>
        <w:ind w:left="720" w:hanging="360"/>
        <w:rPr>
          <w:sz w:val="20"/>
          <w:szCs w:val="20"/>
        </w:rPr>
      </w:pPr>
      <w:r w:rsidDel="00000000" w:rsidR="00000000" w:rsidRPr="00000000">
        <w:rPr>
          <w:rtl w:val="0"/>
        </w:rPr>
      </w:r>
    </w:p>
    <w:p w:rsidR="00000000" w:rsidDel="00000000" w:rsidP="00000000" w:rsidRDefault="00000000" w:rsidRPr="00000000" w14:paraId="00000012">
      <w:pPr>
        <w:pageBreakBefore w:val="0"/>
        <w:spacing w:line="360" w:lineRule="auto"/>
        <w:ind w:left="0" w:firstLine="0"/>
        <w:rPr>
          <w:sz w:val="20"/>
          <w:szCs w:val="20"/>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rPr>
          <w:sz w:val="20"/>
          <w:szCs w:val="20"/>
          <w:u w:val="none"/>
        </w:rPr>
      </w:pPr>
      <w:r w:rsidDel="00000000" w:rsidR="00000000" w:rsidRPr="00000000">
        <w:rPr>
          <w:rtl w:val="0"/>
        </w:rPr>
      </w:r>
    </w:p>
    <w:p w:rsidR="00000000" w:rsidDel="00000000" w:rsidP="00000000" w:rsidRDefault="00000000" w:rsidRPr="00000000" w14:paraId="00000014">
      <w:pPr>
        <w:pageBreakBefore w:val="0"/>
        <w:spacing w:line="360" w:lineRule="auto"/>
        <w:ind w:left="0" w:firstLine="720"/>
        <w:rPr>
          <w:sz w:val="20"/>
          <w:szCs w:val="20"/>
        </w:rPr>
      </w:pPr>
      <w:r w:rsidDel="00000000" w:rsidR="00000000" w:rsidRPr="00000000">
        <w:rPr>
          <w:rtl w:val="0"/>
        </w:rPr>
      </w:r>
    </w:p>
    <w:sectPr>
      <w:headerReference r:id="rId6" w:type="default"/>
      <w:footerReference r:id="rId7" w:type="default"/>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jc w:val="center"/>
      <w:rPr>
        <w:b w:val="1"/>
        <w:sz w:val="26"/>
        <w:szCs w:val="2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jc w:val="center"/>
      <w:rPr>
        <w:sz w:val="20"/>
        <w:szCs w:val="20"/>
      </w:rPr>
    </w:pPr>
    <w:r w:rsidDel="00000000" w:rsidR="00000000" w:rsidRPr="00000000">
      <w:rPr>
        <w:b w:val="1"/>
        <w:rtl w:val="0"/>
      </w:rPr>
      <w:t xml:space="preserve">COMMUNITY DEVELOPMENT &amp; PUBLIC AFFAIRS</w:t>
    </w:r>
    <w:r w:rsidDel="00000000" w:rsidR="00000000" w:rsidRPr="00000000">
      <w:rPr>
        <w:rtl w:val="0"/>
      </w:rPr>
    </w:r>
  </w:p>
  <w:p w:rsidR="00000000" w:rsidDel="00000000" w:rsidP="00000000" w:rsidRDefault="00000000" w:rsidRPr="00000000" w14:paraId="00000016">
    <w:pPr>
      <w:pageBreakBefore w:val="0"/>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